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2A9" w:rsidRPr="00A431EF" w:rsidRDefault="00A431EF" w:rsidP="00A431EF">
      <w:pPr>
        <w:jc w:val="center"/>
        <w:rPr>
          <w:rFonts w:ascii="Times New Roman" w:hAnsi="Times New Roman" w:cs="Times New Roman"/>
          <w:sz w:val="32"/>
          <w:szCs w:val="32"/>
        </w:rPr>
      </w:pPr>
      <w:bookmarkStart w:id="0" w:name="_GoBack"/>
      <w:bookmarkEnd w:id="0"/>
      <w:r w:rsidRPr="00A431EF">
        <w:rPr>
          <w:rFonts w:ascii="Times New Roman" w:hAnsi="Times New Roman" w:cs="Times New Roman"/>
          <w:b/>
          <w:sz w:val="32"/>
          <w:szCs w:val="32"/>
          <w:u w:val="single"/>
        </w:rPr>
        <w:t>Strong Core</w:t>
      </w:r>
    </w:p>
    <w:p w:rsidR="00A431EF" w:rsidRPr="004B17BF" w:rsidRDefault="00A431EF" w:rsidP="00A431EF">
      <w:pPr>
        <w:jc w:val="center"/>
        <w:rPr>
          <w:rFonts w:ascii="Times New Roman" w:hAnsi="Times New Roman" w:cs="Times New Roman"/>
          <w:sz w:val="24"/>
          <w:szCs w:val="24"/>
        </w:rPr>
      </w:pPr>
      <w:r w:rsidRPr="004B17BF">
        <w:rPr>
          <w:rFonts w:ascii="Times New Roman" w:hAnsi="Times New Roman" w:cs="Times New Roman"/>
          <w:sz w:val="24"/>
          <w:szCs w:val="24"/>
        </w:rPr>
        <w:t>By Mike Boyle</w:t>
      </w:r>
    </w:p>
    <w:p w:rsidR="00A431EF" w:rsidRPr="004B17BF" w:rsidRDefault="00A431EF" w:rsidP="00A431EF">
      <w:pPr>
        <w:rPr>
          <w:rFonts w:ascii="Times New Roman" w:hAnsi="Times New Roman" w:cs="Times New Roman"/>
          <w:color w:val="000000" w:themeColor="text1"/>
          <w:sz w:val="24"/>
          <w:szCs w:val="24"/>
          <w:lang w:val="en-US"/>
        </w:rPr>
      </w:pPr>
      <w:r w:rsidRPr="004B17BF">
        <w:rPr>
          <w:rFonts w:ascii="Times New Roman" w:hAnsi="Times New Roman" w:cs="Times New Roman"/>
          <w:color w:val="000000" w:themeColor="text1"/>
          <w:sz w:val="24"/>
          <w:szCs w:val="24"/>
          <w:lang w:val="en-US"/>
        </w:rPr>
        <w:t xml:space="preserve">A </w:t>
      </w:r>
      <w:hyperlink r:id="rId5" w:tgtFrame="_blank" w:tooltip="Link added by VigLink" w:history="1">
        <w:r w:rsidRPr="004B17BF">
          <w:rPr>
            <w:rStyle w:val="Hyperlink"/>
            <w:rFonts w:ascii="Times New Roman" w:hAnsi="Times New Roman" w:cs="Times New Roman"/>
            <w:color w:val="000000" w:themeColor="text1"/>
            <w:sz w:val="24"/>
            <w:szCs w:val="24"/>
            <w:lang w:val="en-US"/>
          </w:rPr>
          <w:t>strong core</w:t>
        </w:r>
      </w:hyperlink>
      <w:r w:rsidRPr="004B17BF">
        <w:rPr>
          <w:rFonts w:ascii="Times New Roman" w:hAnsi="Times New Roman" w:cs="Times New Roman"/>
          <w:color w:val="000000" w:themeColor="text1"/>
          <w:sz w:val="24"/>
          <w:szCs w:val="24"/>
          <w:lang w:val="en-US"/>
        </w:rPr>
        <w:t xml:space="preserve"> allows you to be stronger, faster more powerful in everything you do on the field. It also helps prevent injury by keeping you balanced and stable.</w:t>
      </w:r>
    </w:p>
    <w:p w:rsidR="00A431EF" w:rsidRPr="00A431EF" w:rsidRDefault="00A431EF" w:rsidP="00A431EF">
      <w:pPr>
        <w:shd w:val="clear" w:color="auto" w:fill="FFFFFF"/>
        <w:spacing w:before="199" w:after="199" w:line="240" w:lineRule="auto"/>
        <w:outlineLvl w:val="1"/>
        <w:rPr>
          <w:rFonts w:ascii="Times New Roman" w:eastAsia="Times New Roman" w:hAnsi="Times New Roman" w:cs="Times New Roman"/>
          <w:b/>
          <w:bCs/>
          <w:color w:val="000000"/>
          <w:sz w:val="24"/>
          <w:szCs w:val="24"/>
          <w:lang w:val="en-US" w:eastAsia="en-CA"/>
        </w:rPr>
      </w:pPr>
      <w:r w:rsidRPr="004B17BF">
        <w:rPr>
          <w:rFonts w:ascii="Times New Roman" w:eastAsia="Times New Roman" w:hAnsi="Times New Roman" w:cs="Times New Roman"/>
          <w:b/>
          <w:bCs/>
          <w:color w:val="000000"/>
          <w:sz w:val="24"/>
          <w:szCs w:val="24"/>
          <w:lang w:val="en-US" w:eastAsia="en-CA"/>
        </w:rPr>
        <w:t>Preventing Extension</w:t>
      </w:r>
    </w:p>
    <w:p w:rsidR="00A431EF" w:rsidRPr="00A431EF" w:rsidRDefault="00A431EF" w:rsidP="00A431EF">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en-US" w:eastAsia="en-CA"/>
        </w:rPr>
      </w:pPr>
      <w:r w:rsidRPr="00A431EF">
        <w:rPr>
          <w:rFonts w:ascii="Times New Roman" w:eastAsia="Times New Roman" w:hAnsi="Times New Roman" w:cs="Times New Roman"/>
          <w:color w:val="000000"/>
          <w:sz w:val="24"/>
          <w:szCs w:val="24"/>
          <w:lang w:val="en-US" w:eastAsia="en-CA"/>
        </w:rPr>
        <w:t>People are programmed to think that they need to flex their abs in a crunching fashion to work their core. That’s why Crunches and Sit-Ups have been go-to exercises for years. Unfortunately, they train the core incorrectly.</w:t>
      </w:r>
    </w:p>
    <w:p w:rsidR="00A431EF" w:rsidRPr="00A431EF" w:rsidRDefault="00A431EF" w:rsidP="00A431EF">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en-US" w:eastAsia="en-CA"/>
        </w:rPr>
      </w:pPr>
      <w:r w:rsidRPr="00A431EF">
        <w:rPr>
          <w:rFonts w:ascii="Times New Roman" w:eastAsia="Times New Roman" w:hAnsi="Times New Roman" w:cs="Times New Roman"/>
          <w:color w:val="000000"/>
          <w:sz w:val="24"/>
          <w:szCs w:val="24"/>
          <w:lang w:val="en-US" w:eastAsia="en-CA"/>
        </w:rPr>
        <w:t>“[Your abs] don’t bring your shoulders closer to your hips. They don't bring your hips closer to your shoulders. They don’t crunch,” says Boyle. Instead, they prevent the spine from going into extension or arching. The idea is that these muscles prevent movement, not create it.</w:t>
      </w:r>
    </w:p>
    <w:p w:rsidR="00A431EF" w:rsidRPr="00A431EF" w:rsidRDefault="00A431EF" w:rsidP="00A431EF">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val="en-US" w:eastAsia="en-CA"/>
        </w:rPr>
      </w:pPr>
      <w:r w:rsidRPr="00A431EF">
        <w:rPr>
          <w:rFonts w:ascii="Times New Roman" w:eastAsia="Times New Roman" w:hAnsi="Times New Roman" w:cs="Times New Roman"/>
          <w:color w:val="000000"/>
          <w:sz w:val="24"/>
          <w:szCs w:val="24"/>
          <w:lang w:val="en-US" w:eastAsia="en-CA"/>
        </w:rPr>
        <w:t>The basic anti-extension exercise is the Plank, because the core muscles work to prevent the back from sagging, or moving into extension. Boyle recommends adding several variations of the Plank to your workouts.</w:t>
      </w:r>
    </w:p>
    <w:p w:rsidR="00A431EF" w:rsidRPr="004B17BF" w:rsidRDefault="00A431EF" w:rsidP="00A431EF">
      <w:pPr>
        <w:pStyle w:val="Heading2"/>
        <w:shd w:val="clear" w:color="auto" w:fill="FFFFFF"/>
        <w:rPr>
          <w:color w:val="000000"/>
          <w:sz w:val="24"/>
          <w:szCs w:val="24"/>
          <w:lang w:val="en-US"/>
        </w:rPr>
      </w:pPr>
      <w:r w:rsidRPr="004B17BF">
        <w:rPr>
          <w:rStyle w:val="Strong"/>
          <w:b/>
          <w:bCs/>
          <w:color w:val="000000"/>
          <w:sz w:val="24"/>
          <w:szCs w:val="24"/>
          <w:lang w:val="en-US"/>
        </w:rPr>
        <w:t>Preventing Rotation</w:t>
      </w:r>
    </w:p>
    <w:p w:rsidR="00A431EF" w:rsidRPr="004B17BF" w:rsidRDefault="00A431EF" w:rsidP="00A431EF">
      <w:pPr>
        <w:pStyle w:val="NormalWeb"/>
        <w:shd w:val="clear" w:color="auto" w:fill="FFFFFF"/>
        <w:rPr>
          <w:rFonts w:ascii="Times New Roman" w:hAnsi="Times New Roman"/>
          <w:color w:val="000000"/>
          <w:lang w:val="en-US"/>
        </w:rPr>
      </w:pPr>
      <w:r w:rsidRPr="004B17BF">
        <w:rPr>
          <w:rFonts w:ascii="Times New Roman" w:hAnsi="Times New Roman"/>
          <w:color w:val="000000"/>
          <w:lang w:val="en-US"/>
        </w:rPr>
        <w:t>In line with the theme of anti-extension, the core is also tasked with preventing rotation. “We want people to understand that the core muscles are more anti-rotators than rotators,” says Boyle. “Rotation comes from the hips.”</w:t>
      </w:r>
    </w:p>
    <w:p w:rsidR="00A431EF" w:rsidRPr="004B17BF" w:rsidRDefault="00A431EF" w:rsidP="00A431EF">
      <w:pPr>
        <w:pStyle w:val="NormalWeb"/>
        <w:shd w:val="clear" w:color="auto" w:fill="FFFFFF"/>
        <w:rPr>
          <w:rFonts w:ascii="Times New Roman" w:hAnsi="Times New Roman"/>
          <w:color w:val="000000"/>
          <w:lang w:val="en-US"/>
        </w:rPr>
      </w:pPr>
      <w:r w:rsidRPr="004B17BF">
        <w:rPr>
          <w:rFonts w:ascii="Times New Roman" w:hAnsi="Times New Roman"/>
          <w:color w:val="000000"/>
          <w:lang w:val="en-US"/>
        </w:rPr>
        <w:t>The lumbar spine, or lower back, is designed for stability, not a twisting motion. Preventing rotation in your trunk and allowing your hips and shoulders to do the work, are keys for maximizing power and health.</w:t>
      </w:r>
    </w:p>
    <w:p w:rsidR="00A431EF" w:rsidRPr="004B17BF" w:rsidRDefault="00A431EF" w:rsidP="00A431EF">
      <w:pPr>
        <w:pStyle w:val="Heading2"/>
        <w:shd w:val="clear" w:color="auto" w:fill="FFFFFF"/>
        <w:rPr>
          <w:color w:val="000000"/>
          <w:sz w:val="24"/>
          <w:szCs w:val="24"/>
          <w:lang w:val="en-US"/>
        </w:rPr>
      </w:pPr>
      <w:r w:rsidRPr="004B17BF">
        <w:rPr>
          <w:rStyle w:val="Strong"/>
          <w:b/>
          <w:bCs/>
          <w:color w:val="000000"/>
          <w:sz w:val="24"/>
          <w:szCs w:val="24"/>
          <w:lang w:val="en-US"/>
        </w:rPr>
        <w:t>Producing Rotation (Properly)</w:t>
      </w:r>
    </w:p>
    <w:p w:rsidR="00A431EF" w:rsidRPr="004B17BF" w:rsidRDefault="00A431EF" w:rsidP="00A431EF">
      <w:pPr>
        <w:pStyle w:val="NormalWeb"/>
        <w:shd w:val="clear" w:color="auto" w:fill="FFFFFF"/>
        <w:rPr>
          <w:rFonts w:ascii="Times New Roman" w:hAnsi="Times New Roman"/>
          <w:color w:val="000000"/>
          <w:lang w:val="en-US"/>
        </w:rPr>
      </w:pPr>
      <w:r w:rsidRPr="004B17BF">
        <w:rPr>
          <w:rFonts w:ascii="Times New Roman" w:hAnsi="Times New Roman"/>
          <w:color w:val="000000"/>
          <w:lang w:val="en-US"/>
        </w:rPr>
        <w:t>Throwing a ball, swinging a bat and shooting a puck involve rotation. You drive through your legs and hips, rotate your trunk and finish with an upper-body movement specific to your skill.</w:t>
      </w:r>
    </w:p>
    <w:p w:rsidR="00A431EF" w:rsidRPr="004B17BF" w:rsidRDefault="00A431EF" w:rsidP="00A431EF">
      <w:pPr>
        <w:pStyle w:val="NormalWeb"/>
        <w:shd w:val="clear" w:color="auto" w:fill="FFFFFF"/>
        <w:rPr>
          <w:rFonts w:ascii="Times New Roman" w:hAnsi="Times New Roman"/>
          <w:color w:val="000000"/>
          <w:lang w:val="en-US"/>
        </w:rPr>
      </w:pPr>
      <w:r w:rsidRPr="004B17BF">
        <w:rPr>
          <w:rFonts w:ascii="Times New Roman" w:hAnsi="Times New Roman"/>
          <w:color w:val="000000"/>
          <w:lang w:val="en-US"/>
        </w:rPr>
        <w:t xml:space="preserve">You may think that your core is producing the rotation, but this is a common misconception. “The powerful rotation is being done by the hip rotators. It’s being done from the ground by the push,” Boyle explains. Again, your core is trying to </w:t>
      </w:r>
      <w:r w:rsidRPr="004B17BF">
        <w:rPr>
          <w:rFonts w:ascii="Times New Roman" w:hAnsi="Times New Roman"/>
          <w:color w:val="000000"/>
          <w:lang w:val="en-US"/>
        </w:rPr>
        <w:lastRenderedPageBreak/>
        <w:t>prevent rotation and extension, and the only rotation comes from your upper back—even if it's just a slight rotation.</w:t>
      </w:r>
    </w:p>
    <w:p w:rsidR="00A431EF" w:rsidRPr="00A431EF" w:rsidRDefault="00A431EF" w:rsidP="00A431EF">
      <w:pPr>
        <w:rPr>
          <w:rFonts w:ascii="Times New Roman" w:hAnsi="Times New Roman" w:cs="Times New Roman"/>
          <w:sz w:val="32"/>
          <w:szCs w:val="32"/>
        </w:rPr>
      </w:pPr>
    </w:p>
    <w:sectPr w:rsidR="00A431EF" w:rsidRPr="00A431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ource Sans Pro">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1EF"/>
    <w:rsid w:val="002B4163"/>
    <w:rsid w:val="004B17BF"/>
    <w:rsid w:val="007911DD"/>
    <w:rsid w:val="00A431E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431EF"/>
    <w:pPr>
      <w:spacing w:before="199" w:after="199" w:line="240" w:lineRule="auto"/>
      <w:outlineLvl w:val="1"/>
    </w:pPr>
    <w:rPr>
      <w:rFonts w:ascii="Times New Roman" w:eastAsia="Times New Roman" w:hAnsi="Times New Roman" w:cs="Times New Roman"/>
      <w:b/>
      <w:bCs/>
      <w:sz w:val="36"/>
      <w:szCs w:val="3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431EF"/>
    <w:rPr>
      <w:color w:val="0000FF"/>
      <w:u w:val="single"/>
    </w:rPr>
  </w:style>
  <w:style w:type="character" w:customStyle="1" w:styleId="Heading2Char">
    <w:name w:val="Heading 2 Char"/>
    <w:basedOn w:val="DefaultParagraphFont"/>
    <w:link w:val="Heading2"/>
    <w:uiPriority w:val="9"/>
    <w:rsid w:val="00A431EF"/>
    <w:rPr>
      <w:rFonts w:ascii="Times New Roman" w:eastAsia="Times New Roman" w:hAnsi="Times New Roman" w:cs="Times New Roman"/>
      <w:b/>
      <w:bCs/>
      <w:sz w:val="36"/>
      <w:szCs w:val="36"/>
      <w:lang w:eastAsia="en-CA"/>
    </w:rPr>
  </w:style>
  <w:style w:type="character" w:styleId="Strong">
    <w:name w:val="Strong"/>
    <w:basedOn w:val="DefaultParagraphFont"/>
    <w:uiPriority w:val="22"/>
    <w:qFormat/>
    <w:rsid w:val="00A431EF"/>
    <w:rPr>
      <w:b/>
      <w:bCs/>
    </w:rPr>
  </w:style>
  <w:style w:type="paragraph" w:styleId="NormalWeb">
    <w:name w:val="Normal (Web)"/>
    <w:basedOn w:val="Normal"/>
    <w:uiPriority w:val="99"/>
    <w:semiHidden/>
    <w:unhideWhenUsed/>
    <w:rsid w:val="00A431EF"/>
    <w:pPr>
      <w:spacing w:before="100" w:beforeAutospacing="1" w:after="100" w:afterAutospacing="1" w:line="240" w:lineRule="auto"/>
    </w:pPr>
    <w:rPr>
      <w:rFonts w:ascii="Source Sans Pro" w:eastAsia="Times New Roman" w:hAnsi="Source Sans Pro" w:cs="Times New Roman"/>
      <w:sz w:val="24"/>
      <w:szCs w:val="24"/>
      <w:lang w:eastAsia="en-CA"/>
    </w:rPr>
  </w:style>
  <w:style w:type="paragraph" w:styleId="BalloonText">
    <w:name w:val="Balloon Text"/>
    <w:basedOn w:val="Normal"/>
    <w:link w:val="BalloonTextChar"/>
    <w:uiPriority w:val="99"/>
    <w:semiHidden/>
    <w:unhideWhenUsed/>
    <w:rsid w:val="00A431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31E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431EF"/>
    <w:pPr>
      <w:spacing w:before="199" w:after="199" w:line="240" w:lineRule="auto"/>
      <w:outlineLvl w:val="1"/>
    </w:pPr>
    <w:rPr>
      <w:rFonts w:ascii="Times New Roman" w:eastAsia="Times New Roman" w:hAnsi="Times New Roman" w:cs="Times New Roman"/>
      <w:b/>
      <w:bCs/>
      <w:sz w:val="36"/>
      <w:szCs w:val="3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431EF"/>
    <w:rPr>
      <w:color w:val="0000FF"/>
      <w:u w:val="single"/>
    </w:rPr>
  </w:style>
  <w:style w:type="character" w:customStyle="1" w:styleId="Heading2Char">
    <w:name w:val="Heading 2 Char"/>
    <w:basedOn w:val="DefaultParagraphFont"/>
    <w:link w:val="Heading2"/>
    <w:uiPriority w:val="9"/>
    <w:rsid w:val="00A431EF"/>
    <w:rPr>
      <w:rFonts w:ascii="Times New Roman" w:eastAsia="Times New Roman" w:hAnsi="Times New Roman" w:cs="Times New Roman"/>
      <w:b/>
      <w:bCs/>
      <w:sz w:val="36"/>
      <w:szCs w:val="36"/>
      <w:lang w:eastAsia="en-CA"/>
    </w:rPr>
  </w:style>
  <w:style w:type="character" w:styleId="Strong">
    <w:name w:val="Strong"/>
    <w:basedOn w:val="DefaultParagraphFont"/>
    <w:uiPriority w:val="22"/>
    <w:qFormat/>
    <w:rsid w:val="00A431EF"/>
    <w:rPr>
      <w:b/>
      <w:bCs/>
    </w:rPr>
  </w:style>
  <w:style w:type="paragraph" w:styleId="NormalWeb">
    <w:name w:val="Normal (Web)"/>
    <w:basedOn w:val="Normal"/>
    <w:uiPriority w:val="99"/>
    <w:semiHidden/>
    <w:unhideWhenUsed/>
    <w:rsid w:val="00A431EF"/>
    <w:pPr>
      <w:spacing w:before="100" w:beforeAutospacing="1" w:after="100" w:afterAutospacing="1" w:line="240" w:lineRule="auto"/>
    </w:pPr>
    <w:rPr>
      <w:rFonts w:ascii="Source Sans Pro" w:eastAsia="Times New Roman" w:hAnsi="Source Sans Pro" w:cs="Times New Roman"/>
      <w:sz w:val="24"/>
      <w:szCs w:val="24"/>
      <w:lang w:eastAsia="en-CA"/>
    </w:rPr>
  </w:style>
  <w:style w:type="paragraph" w:styleId="BalloonText">
    <w:name w:val="Balloon Text"/>
    <w:basedOn w:val="Normal"/>
    <w:link w:val="BalloonTextChar"/>
    <w:uiPriority w:val="99"/>
    <w:semiHidden/>
    <w:unhideWhenUsed/>
    <w:rsid w:val="00A431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31E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24800">
      <w:bodyDiv w:val="1"/>
      <w:marLeft w:val="0"/>
      <w:marRight w:val="0"/>
      <w:marTop w:val="0"/>
      <w:marBottom w:val="0"/>
      <w:divBdr>
        <w:top w:val="none" w:sz="0" w:space="0" w:color="auto"/>
        <w:left w:val="none" w:sz="0" w:space="0" w:color="auto"/>
        <w:bottom w:val="none" w:sz="0" w:space="0" w:color="auto"/>
        <w:right w:val="none" w:sz="0" w:space="0" w:color="auto"/>
      </w:divBdr>
      <w:divsChild>
        <w:div w:id="1095054386">
          <w:marLeft w:val="0"/>
          <w:marRight w:val="0"/>
          <w:marTop w:val="0"/>
          <w:marBottom w:val="0"/>
          <w:divBdr>
            <w:top w:val="none" w:sz="0" w:space="0" w:color="auto"/>
            <w:left w:val="none" w:sz="0" w:space="0" w:color="auto"/>
            <w:bottom w:val="none" w:sz="0" w:space="0" w:color="auto"/>
            <w:right w:val="none" w:sz="0" w:space="0" w:color="auto"/>
          </w:divBdr>
          <w:divsChild>
            <w:div w:id="535510409">
              <w:marLeft w:val="0"/>
              <w:marRight w:val="0"/>
              <w:marTop w:val="0"/>
              <w:marBottom w:val="0"/>
              <w:divBdr>
                <w:top w:val="none" w:sz="0" w:space="0" w:color="auto"/>
                <w:left w:val="none" w:sz="0" w:space="0" w:color="auto"/>
                <w:bottom w:val="none" w:sz="0" w:space="0" w:color="auto"/>
                <w:right w:val="none" w:sz="0" w:space="0" w:color="auto"/>
              </w:divBdr>
              <w:divsChild>
                <w:div w:id="1467703857">
                  <w:marLeft w:val="0"/>
                  <w:marRight w:val="0"/>
                  <w:marTop w:val="0"/>
                  <w:marBottom w:val="0"/>
                  <w:divBdr>
                    <w:top w:val="none" w:sz="0" w:space="0" w:color="auto"/>
                    <w:left w:val="none" w:sz="0" w:space="0" w:color="auto"/>
                    <w:bottom w:val="none" w:sz="0" w:space="0" w:color="auto"/>
                    <w:right w:val="none" w:sz="0" w:space="0" w:color="auto"/>
                  </w:divBdr>
                  <w:divsChild>
                    <w:div w:id="127186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2635625">
      <w:bodyDiv w:val="1"/>
      <w:marLeft w:val="0"/>
      <w:marRight w:val="0"/>
      <w:marTop w:val="0"/>
      <w:marBottom w:val="0"/>
      <w:divBdr>
        <w:top w:val="none" w:sz="0" w:space="0" w:color="auto"/>
        <w:left w:val="none" w:sz="0" w:space="0" w:color="auto"/>
        <w:bottom w:val="none" w:sz="0" w:space="0" w:color="auto"/>
        <w:right w:val="none" w:sz="0" w:space="0" w:color="auto"/>
      </w:divBdr>
      <w:divsChild>
        <w:div w:id="166871172">
          <w:marLeft w:val="0"/>
          <w:marRight w:val="0"/>
          <w:marTop w:val="0"/>
          <w:marBottom w:val="0"/>
          <w:divBdr>
            <w:top w:val="none" w:sz="0" w:space="0" w:color="auto"/>
            <w:left w:val="none" w:sz="0" w:space="0" w:color="auto"/>
            <w:bottom w:val="none" w:sz="0" w:space="0" w:color="auto"/>
            <w:right w:val="none" w:sz="0" w:space="0" w:color="auto"/>
          </w:divBdr>
          <w:divsChild>
            <w:div w:id="1428231393">
              <w:marLeft w:val="0"/>
              <w:marRight w:val="0"/>
              <w:marTop w:val="0"/>
              <w:marBottom w:val="0"/>
              <w:divBdr>
                <w:top w:val="none" w:sz="0" w:space="0" w:color="auto"/>
                <w:left w:val="none" w:sz="0" w:space="0" w:color="auto"/>
                <w:bottom w:val="none" w:sz="0" w:space="0" w:color="auto"/>
                <w:right w:val="none" w:sz="0" w:space="0" w:color="auto"/>
              </w:divBdr>
              <w:divsChild>
                <w:div w:id="108862651">
                  <w:marLeft w:val="0"/>
                  <w:marRight w:val="0"/>
                  <w:marTop w:val="0"/>
                  <w:marBottom w:val="0"/>
                  <w:divBdr>
                    <w:top w:val="none" w:sz="0" w:space="0" w:color="auto"/>
                    <w:left w:val="none" w:sz="0" w:space="0" w:color="auto"/>
                    <w:bottom w:val="none" w:sz="0" w:space="0" w:color="auto"/>
                    <w:right w:val="none" w:sz="0" w:space="0" w:color="auto"/>
                  </w:divBdr>
                  <w:divsChild>
                    <w:div w:id="62312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6761435">
      <w:bodyDiv w:val="1"/>
      <w:marLeft w:val="0"/>
      <w:marRight w:val="0"/>
      <w:marTop w:val="0"/>
      <w:marBottom w:val="0"/>
      <w:divBdr>
        <w:top w:val="none" w:sz="0" w:space="0" w:color="auto"/>
        <w:left w:val="none" w:sz="0" w:space="0" w:color="auto"/>
        <w:bottom w:val="none" w:sz="0" w:space="0" w:color="auto"/>
        <w:right w:val="none" w:sz="0" w:space="0" w:color="auto"/>
      </w:divBdr>
      <w:divsChild>
        <w:div w:id="1142431213">
          <w:marLeft w:val="0"/>
          <w:marRight w:val="0"/>
          <w:marTop w:val="0"/>
          <w:marBottom w:val="0"/>
          <w:divBdr>
            <w:top w:val="none" w:sz="0" w:space="0" w:color="auto"/>
            <w:left w:val="none" w:sz="0" w:space="0" w:color="auto"/>
            <w:bottom w:val="none" w:sz="0" w:space="0" w:color="auto"/>
            <w:right w:val="none" w:sz="0" w:space="0" w:color="auto"/>
          </w:divBdr>
          <w:divsChild>
            <w:div w:id="1853105556">
              <w:marLeft w:val="0"/>
              <w:marRight w:val="0"/>
              <w:marTop w:val="0"/>
              <w:marBottom w:val="0"/>
              <w:divBdr>
                <w:top w:val="none" w:sz="0" w:space="0" w:color="auto"/>
                <w:left w:val="none" w:sz="0" w:space="0" w:color="auto"/>
                <w:bottom w:val="none" w:sz="0" w:space="0" w:color="auto"/>
                <w:right w:val="none" w:sz="0" w:space="0" w:color="auto"/>
              </w:divBdr>
              <w:divsChild>
                <w:div w:id="843857440">
                  <w:marLeft w:val="0"/>
                  <w:marRight w:val="0"/>
                  <w:marTop w:val="0"/>
                  <w:marBottom w:val="0"/>
                  <w:divBdr>
                    <w:top w:val="none" w:sz="0" w:space="0" w:color="auto"/>
                    <w:left w:val="none" w:sz="0" w:space="0" w:color="auto"/>
                    <w:bottom w:val="none" w:sz="0" w:space="0" w:color="auto"/>
                    <w:right w:val="none" w:sz="0" w:space="0" w:color="auto"/>
                  </w:divBdr>
                  <w:divsChild>
                    <w:div w:id="146342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at.dealtime.com/DealFrame/DealFrame.cmp?bm=519&amp;BEFID=96467&amp;acode=529&amp;code=529&amp;aon=&amp;crawler_id=1932212&amp;dealId=qqDYnDHlkpF4PMtIz8Qvjg%3D%3D&amp;searchID=&amp;url=http%3A%2F%2Frover.ebay.com%2Frover%2F1%2F711-57618-1854-0%2F2%3Fkwid%3D1%26mtid%3D570%26crlp%3D1_240251%26linkin_id%3D%7Blinkin_id%7D%26sortbid%3D%7Bbidamount%7D%26fitem%3D310967105560%26mt_id%3D570%26mpre%3Dhttp%253A%252F%252Fwww.ebay.com%252Fitm%252Flike%252F310967105560%26sdc_id%3D%7Bsdc_id%7D%26mid%3D446528&amp;DealName=90%27%20X%201%2F4%22%20Premium%20Double%20Braid%20White%20Nylon%20Flag%20Pole%20Rope%20With%20Strong%20Core&amp;MerchantID=446528&amp;HasLink=yes&amp;category=0&amp;AR=-1&amp;NG=1&amp;GR=1&amp;ND=1&amp;PN=1&amp;RR=-1&amp;ST=&amp;MN=msnFeed&amp;FPT=SDCF&amp;NDS=1&amp;NMS=1&amp;NDP=1&amp;MRS=&amp;PD=0&amp;brnId=2455&amp;lnkId=8070676&amp;Issdt=150205050325&amp;IsFtr=0&amp;IsSmart=0&amp;dlprc=22.5&amp;SKU=31096710556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421</Words>
  <Characters>2404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Living Sky School Division No. 202</Company>
  <LinksUpToDate>false</LinksUpToDate>
  <CharactersWithSpaces>2820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2015-02-06T14:49:00Z</cp:lastPrinted>
  <dcterms:created xsi:type="dcterms:W3CDTF">2015-02-06T14:41:00Z</dcterms:created>
  <dcterms:modified xsi:type="dcterms:W3CDTF">2015-02-06T14:53:00Z</dcterms:modified>
</cp:coreProperties>
</file>